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35" w:rsidRPr="00B53EB5" w:rsidRDefault="002E6135" w:rsidP="002E6135">
      <w:pPr>
        <w:tabs>
          <w:tab w:val="left" w:pos="1134"/>
        </w:tabs>
        <w:spacing w:before="120" w:after="120"/>
        <w:ind w:firstLine="709"/>
        <w:jc w:val="center"/>
        <w:rPr>
          <w:b/>
          <w:bCs/>
          <w:szCs w:val="28"/>
        </w:rPr>
      </w:pPr>
      <w:r w:rsidRPr="00D025F1">
        <w:rPr>
          <w:b/>
          <w:bCs/>
          <w:szCs w:val="28"/>
        </w:rPr>
        <w:t xml:space="preserve">Вопросы для проведения </w:t>
      </w:r>
      <w:r>
        <w:rPr>
          <w:b/>
          <w:bCs/>
          <w:szCs w:val="28"/>
        </w:rPr>
        <w:t>экзамена</w:t>
      </w:r>
    </w:p>
    <w:p w:rsidR="002E6135" w:rsidRPr="00EF485C" w:rsidRDefault="002E6135" w:rsidP="002E613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357"/>
        <w:rPr>
          <w:szCs w:val="28"/>
        </w:rPr>
      </w:pPr>
      <w:r w:rsidRPr="00EF485C">
        <w:rPr>
          <w:szCs w:val="28"/>
        </w:rPr>
        <w:t xml:space="preserve">Понятие прав человека и гражданина. </w:t>
      </w:r>
    </w:p>
    <w:p w:rsidR="002E6135" w:rsidRPr="00EF485C" w:rsidRDefault="002E6135" w:rsidP="002E613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357"/>
        <w:rPr>
          <w:szCs w:val="28"/>
        </w:rPr>
      </w:pPr>
      <w:r w:rsidRPr="00EF485C">
        <w:rPr>
          <w:szCs w:val="28"/>
        </w:rPr>
        <w:t xml:space="preserve">Понятие и принципы конституционно - правового статуса личности. </w:t>
      </w:r>
    </w:p>
    <w:p w:rsidR="002E6135" w:rsidRPr="00EF485C" w:rsidRDefault="002E6135" w:rsidP="002E613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357"/>
        <w:rPr>
          <w:szCs w:val="28"/>
        </w:rPr>
      </w:pPr>
      <w:r w:rsidRPr="00EF485C">
        <w:rPr>
          <w:szCs w:val="28"/>
        </w:rPr>
        <w:t xml:space="preserve">Классификация конституционных прав, свобод и обязанностей. </w:t>
      </w:r>
    </w:p>
    <w:p w:rsidR="002E6135" w:rsidRPr="00EF485C" w:rsidRDefault="002E6135" w:rsidP="002E613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357"/>
        <w:rPr>
          <w:szCs w:val="28"/>
        </w:rPr>
      </w:pPr>
      <w:r w:rsidRPr="00EF485C">
        <w:rPr>
          <w:szCs w:val="28"/>
        </w:rPr>
        <w:t xml:space="preserve">Понятие и основные принципы российского гражданства. Приобретение и прекращение гражданства РФ. </w:t>
      </w:r>
    </w:p>
    <w:p w:rsidR="002E6135" w:rsidRPr="00EF485C" w:rsidRDefault="002E6135" w:rsidP="002E613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357"/>
        <w:rPr>
          <w:szCs w:val="28"/>
        </w:rPr>
      </w:pPr>
      <w:r w:rsidRPr="00EF485C">
        <w:rPr>
          <w:szCs w:val="28"/>
        </w:rPr>
        <w:t xml:space="preserve">Гражданство детей и недееспособных лиц. </w:t>
      </w:r>
    </w:p>
    <w:p w:rsidR="002E6135" w:rsidRPr="00EF485C" w:rsidRDefault="002E6135" w:rsidP="002E613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357"/>
        <w:rPr>
          <w:szCs w:val="28"/>
        </w:rPr>
      </w:pPr>
      <w:r w:rsidRPr="00EF485C">
        <w:rPr>
          <w:szCs w:val="28"/>
        </w:rPr>
        <w:t xml:space="preserve">Органы, ведающие делами о гражданстве. </w:t>
      </w:r>
    </w:p>
    <w:p w:rsidR="002E6135" w:rsidRPr="00EF485C" w:rsidRDefault="002E6135" w:rsidP="002E613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357"/>
        <w:rPr>
          <w:szCs w:val="28"/>
        </w:rPr>
      </w:pPr>
      <w:r w:rsidRPr="00EF485C">
        <w:rPr>
          <w:szCs w:val="28"/>
        </w:rPr>
        <w:t xml:space="preserve">Правовое положение иностранцев и лиц без гражданства. </w:t>
      </w:r>
    </w:p>
    <w:p w:rsidR="002E6135" w:rsidRPr="00EF485C" w:rsidRDefault="002E6135" w:rsidP="002E613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357"/>
        <w:rPr>
          <w:szCs w:val="28"/>
        </w:rPr>
      </w:pPr>
      <w:r w:rsidRPr="00EF485C">
        <w:rPr>
          <w:szCs w:val="28"/>
        </w:rPr>
        <w:t>Правовой статус беженцев и вынужденных переселенцев.</w:t>
      </w:r>
    </w:p>
    <w:p w:rsidR="002E6135" w:rsidRPr="00EF485C" w:rsidRDefault="002E6135" w:rsidP="002E613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357"/>
        <w:rPr>
          <w:szCs w:val="28"/>
        </w:rPr>
      </w:pPr>
      <w:r w:rsidRPr="00EF485C">
        <w:rPr>
          <w:szCs w:val="28"/>
        </w:rPr>
        <w:t xml:space="preserve">Понятие, признаки и перечень основных личных прав и свобод человека в Российской Федерации. </w:t>
      </w:r>
    </w:p>
    <w:p w:rsidR="002E6135" w:rsidRPr="00EF485C" w:rsidRDefault="002E6135" w:rsidP="002E613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357"/>
        <w:rPr>
          <w:szCs w:val="28"/>
        </w:rPr>
      </w:pPr>
      <w:r w:rsidRPr="00EF485C">
        <w:rPr>
          <w:szCs w:val="28"/>
        </w:rPr>
        <w:t xml:space="preserve">Право граждан РФ на участие в управлении делами государства. </w:t>
      </w:r>
    </w:p>
    <w:p w:rsidR="002E6135" w:rsidRPr="00EF485C" w:rsidRDefault="002E6135" w:rsidP="002E613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357"/>
        <w:rPr>
          <w:szCs w:val="28"/>
        </w:rPr>
      </w:pPr>
      <w:r w:rsidRPr="00EF485C">
        <w:rPr>
          <w:szCs w:val="28"/>
        </w:rPr>
        <w:t xml:space="preserve">Право на участие в отправлении правосудия. </w:t>
      </w:r>
    </w:p>
    <w:p w:rsidR="002E6135" w:rsidRPr="00EF485C" w:rsidRDefault="002E6135" w:rsidP="002E613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357"/>
        <w:rPr>
          <w:szCs w:val="28"/>
        </w:rPr>
      </w:pPr>
      <w:r w:rsidRPr="00EF485C">
        <w:rPr>
          <w:szCs w:val="28"/>
        </w:rPr>
        <w:t xml:space="preserve">Право граждан на равный доступ к государственной службе. </w:t>
      </w:r>
    </w:p>
    <w:p w:rsidR="002E6135" w:rsidRPr="00EF485C" w:rsidRDefault="002E6135" w:rsidP="002E613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357"/>
        <w:rPr>
          <w:szCs w:val="28"/>
        </w:rPr>
      </w:pPr>
      <w:r w:rsidRPr="00EF485C">
        <w:rPr>
          <w:szCs w:val="28"/>
        </w:rPr>
        <w:t xml:space="preserve">Право граждан на обращения в государственные органы и органы местного самоуправления. </w:t>
      </w:r>
    </w:p>
    <w:p w:rsidR="002E6135" w:rsidRPr="00EF485C" w:rsidRDefault="002E6135" w:rsidP="002E613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357"/>
        <w:rPr>
          <w:szCs w:val="28"/>
        </w:rPr>
      </w:pPr>
      <w:r w:rsidRPr="00EF485C">
        <w:rPr>
          <w:szCs w:val="28"/>
        </w:rPr>
        <w:t xml:space="preserve">Конституционное право граждан на защиту своих прав. </w:t>
      </w:r>
    </w:p>
    <w:p w:rsidR="002E6135" w:rsidRPr="00EF485C" w:rsidRDefault="002E6135" w:rsidP="002E613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357"/>
        <w:rPr>
          <w:szCs w:val="28"/>
        </w:rPr>
      </w:pPr>
      <w:r w:rsidRPr="00EF485C">
        <w:rPr>
          <w:szCs w:val="28"/>
        </w:rPr>
        <w:t xml:space="preserve">Государственная защита прав и свобод граждан. </w:t>
      </w:r>
    </w:p>
    <w:p w:rsidR="002E6135" w:rsidRPr="00EF485C" w:rsidRDefault="002E6135" w:rsidP="002E613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357"/>
        <w:rPr>
          <w:szCs w:val="28"/>
        </w:rPr>
      </w:pPr>
      <w:r w:rsidRPr="00EF485C">
        <w:rPr>
          <w:szCs w:val="28"/>
        </w:rPr>
        <w:t xml:space="preserve">Уполномоченный по правам человека в РФ: правовой статус. </w:t>
      </w:r>
    </w:p>
    <w:p w:rsidR="002E6135" w:rsidRPr="00EF485C" w:rsidRDefault="002E6135" w:rsidP="002E613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357"/>
        <w:rPr>
          <w:szCs w:val="28"/>
        </w:rPr>
      </w:pPr>
      <w:r w:rsidRPr="00EF485C">
        <w:rPr>
          <w:szCs w:val="28"/>
        </w:rPr>
        <w:t xml:space="preserve">Судебная защита прав и свобод. </w:t>
      </w:r>
    </w:p>
    <w:p w:rsidR="002E6135" w:rsidRPr="00EF485C" w:rsidRDefault="002E6135" w:rsidP="002E613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357"/>
        <w:rPr>
          <w:szCs w:val="28"/>
        </w:rPr>
      </w:pPr>
      <w:r w:rsidRPr="00EF485C">
        <w:rPr>
          <w:szCs w:val="28"/>
        </w:rPr>
        <w:t xml:space="preserve">Негосударственная защита прав и свобод человека. </w:t>
      </w:r>
    </w:p>
    <w:p w:rsidR="002E6135" w:rsidRPr="00EF485C" w:rsidRDefault="002E6135" w:rsidP="002E613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357"/>
        <w:rPr>
          <w:szCs w:val="28"/>
        </w:rPr>
      </w:pPr>
      <w:r w:rsidRPr="00EF485C">
        <w:rPr>
          <w:szCs w:val="28"/>
        </w:rPr>
        <w:t>Международная защита прав и свобод.</w:t>
      </w:r>
    </w:p>
    <w:p w:rsidR="002E6135" w:rsidRPr="00EF485C" w:rsidRDefault="002E6135" w:rsidP="002E613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357"/>
        <w:rPr>
          <w:szCs w:val="28"/>
        </w:rPr>
      </w:pPr>
      <w:r w:rsidRPr="00EF485C">
        <w:rPr>
          <w:szCs w:val="28"/>
        </w:rPr>
        <w:t xml:space="preserve">Уполномоченный по правам человека в Российской Федерации как орган по защите прав и свобод человека. Особенности его взаимодействия с органами государственной власти.  </w:t>
      </w:r>
    </w:p>
    <w:p w:rsidR="002E6135" w:rsidRPr="00EF485C" w:rsidRDefault="002E6135" w:rsidP="002E613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357"/>
        <w:rPr>
          <w:szCs w:val="28"/>
        </w:rPr>
      </w:pPr>
      <w:r w:rsidRPr="00EF485C">
        <w:rPr>
          <w:szCs w:val="28"/>
        </w:rPr>
        <w:t xml:space="preserve">Общественные советы при органах исполнительной власти как орган по защите прав и свобод человека. </w:t>
      </w:r>
    </w:p>
    <w:p w:rsidR="002E6135" w:rsidRPr="00EF485C" w:rsidRDefault="002E6135" w:rsidP="002E613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357"/>
        <w:rPr>
          <w:szCs w:val="28"/>
        </w:rPr>
      </w:pPr>
      <w:r w:rsidRPr="00EF485C">
        <w:rPr>
          <w:szCs w:val="28"/>
        </w:rPr>
        <w:t xml:space="preserve">Полномочия общественных советов при органах исполнительной власти в части обеспечения прав и свобод человека.  </w:t>
      </w:r>
    </w:p>
    <w:p w:rsidR="002E6135" w:rsidRPr="00EF485C" w:rsidRDefault="002E6135" w:rsidP="002E613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357"/>
        <w:rPr>
          <w:szCs w:val="28"/>
        </w:rPr>
      </w:pPr>
      <w:r w:rsidRPr="00EF485C">
        <w:rPr>
          <w:szCs w:val="28"/>
        </w:rPr>
        <w:t xml:space="preserve">Осуществление общественного </w:t>
      </w:r>
      <w:proofErr w:type="gramStart"/>
      <w:r w:rsidRPr="00EF485C">
        <w:rPr>
          <w:szCs w:val="28"/>
        </w:rPr>
        <w:t>контроля за</w:t>
      </w:r>
      <w:proofErr w:type="gramEnd"/>
      <w:r w:rsidRPr="00EF485C">
        <w:rPr>
          <w:szCs w:val="28"/>
        </w:rPr>
        <w:t xml:space="preserve"> соблюдением прав человека в местах принудительного содержания граждан. </w:t>
      </w:r>
    </w:p>
    <w:p w:rsidR="002E6135" w:rsidRPr="00EF485C" w:rsidRDefault="002E6135" w:rsidP="002E613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357"/>
        <w:rPr>
          <w:szCs w:val="28"/>
        </w:rPr>
      </w:pPr>
      <w:r w:rsidRPr="00EF485C">
        <w:rPr>
          <w:szCs w:val="28"/>
        </w:rPr>
        <w:t xml:space="preserve">Формы деятельности общественных наблюдательных комиссий в местах принудительного содержания граждан.  </w:t>
      </w:r>
    </w:p>
    <w:p w:rsidR="002E6135" w:rsidRDefault="002E6135" w:rsidP="002E613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357"/>
        <w:rPr>
          <w:szCs w:val="28"/>
        </w:rPr>
      </w:pPr>
      <w:r w:rsidRPr="00EF485C">
        <w:rPr>
          <w:szCs w:val="28"/>
        </w:rPr>
        <w:t xml:space="preserve">Полномочия членов общественных наблюдательных комиссий. Ограничения на деятельность общественных наблюдательных комиссий. </w:t>
      </w:r>
    </w:p>
    <w:p w:rsidR="002E6135" w:rsidRDefault="002E6135" w:rsidP="002E613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357"/>
        <w:rPr>
          <w:szCs w:val="28"/>
        </w:rPr>
      </w:pPr>
      <w:r w:rsidRPr="005E3BDC">
        <w:rPr>
          <w:szCs w:val="28"/>
        </w:rPr>
        <w:lastRenderedPageBreak/>
        <w:t>Правовые позиции Конституционного Суда Российской Федерации в сфере защиты прав и свобод человека и гражданина.</w:t>
      </w:r>
    </w:p>
    <w:p w:rsidR="002E6135" w:rsidRDefault="002E6135" w:rsidP="002E613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357"/>
        <w:rPr>
          <w:szCs w:val="28"/>
        </w:rPr>
      </w:pPr>
      <w:r w:rsidRPr="009B6B5F">
        <w:rPr>
          <w:szCs w:val="28"/>
        </w:rPr>
        <w:t>Роль основного закона государства в механизме защиты прав и свобод человека и гражданина.</w:t>
      </w:r>
    </w:p>
    <w:p w:rsidR="002E6135" w:rsidRDefault="002E6135" w:rsidP="002E613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357"/>
        <w:rPr>
          <w:szCs w:val="28"/>
        </w:rPr>
      </w:pPr>
      <w:r w:rsidRPr="009B6B5F">
        <w:rPr>
          <w:szCs w:val="28"/>
        </w:rPr>
        <w:t xml:space="preserve">Защита прав и свобод человека и гражданина в условиях </w:t>
      </w:r>
      <w:proofErr w:type="spellStart"/>
      <w:r w:rsidRPr="009B6B5F">
        <w:rPr>
          <w:szCs w:val="28"/>
        </w:rPr>
        <w:t>контртеррористической</w:t>
      </w:r>
      <w:proofErr w:type="spellEnd"/>
      <w:r w:rsidRPr="009B6B5F">
        <w:rPr>
          <w:szCs w:val="28"/>
        </w:rPr>
        <w:t xml:space="preserve"> операции и режимах других полицейских действий.</w:t>
      </w:r>
    </w:p>
    <w:p w:rsidR="002E6135" w:rsidRDefault="002E6135" w:rsidP="002E613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357"/>
        <w:rPr>
          <w:szCs w:val="28"/>
        </w:rPr>
      </w:pPr>
      <w:r w:rsidRPr="009B6B5F">
        <w:rPr>
          <w:szCs w:val="28"/>
        </w:rPr>
        <w:t>Защита прав и свобод человека и гражданина в условиях режима военного положения.</w:t>
      </w:r>
    </w:p>
    <w:p w:rsidR="002E6135" w:rsidRDefault="002E6135" w:rsidP="002E613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357"/>
        <w:rPr>
          <w:szCs w:val="28"/>
        </w:rPr>
      </w:pPr>
      <w:r w:rsidRPr="009B6B5F">
        <w:rPr>
          <w:szCs w:val="28"/>
        </w:rPr>
        <w:t xml:space="preserve">Особенности судебной защиты прав и свобод </w:t>
      </w:r>
      <w:proofErr w:type="spellStart"/>
      <w:r w:rsidRPr="009B6B5F">
        <w:rPr>
          <w:szCs w:val="28"/>
        </w:rPr>
        <w:t>лицс</w:t>
      </w:r>
      <w:proofErr w:type="spellEnd"/>
      <w:r w:rsidRPr="009B6B5F">
        <w:rPr>
          <w:szCs w:val="28"/>
        </w:rPr>
        <w:t xml:space="preserve"> ограниченными возможностями.</w:t>
      </w:r>
    </w:p>
    <w:p w:rsidR="002E6135" w:rsidRDefault="002E6135" w:rsidP="002E613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357"/>
        <w:rPr>
          <w:szCs w:val="28"/>
        </w:rPr>
      </w:pPr>
      <w:r w:rsidRPr="009B6B5F">
        <w:rPr>
          <w:szCs w:val="28"/>
        </w:rPr>
        <w:t xml:space="preserve">Особенности судебной защиты </w:t>
      </w:r>
      <w:proofErr w:type="spellStart"/>
      <w:r w:rsidRPr="009B6B5F">
        <w:rPr>
          <w:szCs w:val="28"/>
        </w:rPr>
        <w:t>прави</w:t>
      </w:r>
      <w:proofErr w:type="spellEnd"/>
      <w:r w:rsidRPr="009B6B5F">
        <w:rPr>
          <w:szCs w:val="28"/>
        </w:rPr>
        <w:t xml:space="preserve"> свобод женщин и детей.</w:t>
      </w:r>
    </w:p>
    <w:p w:rsidR="002E6135" w:rsidRDefault="002E6135" w:rsidP="002E613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357"/>
        <w:rPr>
          <w:szCs w:val="28"/>
        </w:rPr>
      </w:pPr>
      <w:r w:rsidRPr="009B6B5F">
        <w:rPr>
          <w:szCs w:val="28"/>
        </w:rPr>
        <w:t>Понятие, виды гарантий государственной защиты прав и свобод человека и гражданина.</w:t>
      </w:r>
    </w:p>
    <w:p w:rsidR="002E6135" w:rsidRDefault="002E6135" w:rsidP="002E613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357"/>
        <w:rPr>
          <w:szCs w:val="28"/>
        </w:rPr>
      </w:pPr>
      <w:r w:rsidRPr="009B6B5F">
        <w:rPr>
          <w:szCs w:val="28"/>
        </w:rPr>
        <w:t>Международные гарантии в механизме защиты прав и свобод челове</w:t>
      </w:r>
      <w:r>
        <w:rPr>
          <w:szCs w:val="28"/>
        </w:rPr>
        <w:t>ка.</w:t>
      </w:r>
    </w:p>
    <w:p w:rsidR="002E6135" w:rsidRPr="00EF485C" w:rsidRDefault="002E6135" w:rsidP="002E613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357"/>
        <w:rPr>
          <w:szCs w:val="28"/>
        </w:rPr>
      </w:pPr>
      <w:r w:rsidRPr="00EF485C">
        <w:rPr>
          <w:szCs w:val="28"/>
        </w:rPr>
        <w:t xml:space="preserve">Основные цели и назначение международно-правовых актов в области защиты прав человека. </w:t>
      </w:r>
    </w:p>
    <w:p w:rsidR="005F5BA5" w:rsidRPr="005F5BA5" w:rsidRDefault="005F5BA5" w:rsidP="005F5BA5">
      <w:pPr>
        <w:jc w:val="center"/>
        <w:rPr>
          <w:b/>
          <w:szCs w:val="28"/>
        </w:rPr>
      </w:pPr>
    </w:p>
    <w:sectPr w:rsidR="005F5BA5" w:rsidRPr="005F5BA5" w:rsidSect="0066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5A27"/>
    <w:multiLevelType w:val="hybridMultilevel"/>
    <w:tmpl w:val="661CD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1406E"/>
    <w:rsid w:val="002E6135"/>
    <w:rsid w:val="0031406E"/>
    <w:rsid w:val="00425B97"/>
    <w:rsid w:val="005F5BA5"/>
    <w:rsid w:val="00663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BA5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99"/>
    <w:qFormat/>
    <w:rsid w:val="002E613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2209</Characters>
  <Application>Microsoft Office Word</Application>
  <DocSecurity>0</DocSecurity>
  <Lines>18</Lines>
  <Paragraphs>5</Paragraphs>
  <ScaleCrop>false</ScaleCrop>
  <Company>ФГБОУ СГЮА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mikshtada</cp:lastModifiedBy>
  <cp:revision>3</cp:revision>
  <dcterms:created xsi:type="dcterms:W3CDTF">2020-09-24T17:05:00Z</dcterms:created>
  <dcterms:modified xsi:type="dcterms:W3CDTF">2022-09-09T07:25:00Z</dcterms:modified>
</cp:coreProperties>
</file>